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43" w:rsidRPr="00EB0AEC" w:rsidRDefault="00AD70D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0DE">
        <w:rPr>
          <w:rFonts w:ascii="Times New Roman" w:eastAsia="Times New Roman" w:hAnsi="Times New Roman" w:cs="Times New Roman"/>
          <w:b/>
          <w:sz w:val="24"/>
          <w:szCs w:val="24"/>
        </w:rPr>
        <w:t>Мон</w:t>
      </w:r>
      <w:r w:rsidRPr="00EB0AEC">
        <w:rPr>
          <w:rFonts w:ascii="Times New Roman" w:eastAsia="Times New Roman" w:hAnsi="Times New Roman" w:cs="Times New Roman"/>
          <w:b/>
          <w:sz w:val="24"/>
          <w:szCs w:val="24"/>
        </w:rPr>
        <w:t>иторинг проведенной работы з</w:t>
      </w:r>
      <w:r w:rsidR="00A45343" w:rsidRPr="00EB0AEC">
        <w:rPr>
          <w:rFonts w:ascii="Times New Roman" w:eastAsia="Times New Roman" w:hAnsi="Times New Roman" w:cs="Times New Roman"/>
          <w:b/>
          <w:sz w:val="24"/>
          <w:szCs w:val="24"/>
        </w:rPr>
        <w:t>аведующего МАДОУ «Д/с № 21»</w:t>
      </w:r>
    </w:p>
    <w:p w:rsidR="00A4525C" w:rsidRPr="00EB0AEC" w:rsidRDefault="000148A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4</w:t>
      </w:r>
      <w:r w:rsidR="0003158C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2025</w:t>
      </w:r>
      <w:r w:rsidR="00AD70DE" w:rsidRPr="00EB0A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458"/>
        <w:gridCol w:w="3790"/>
        <w:gridCol w:w="6740"/>
      </w:tblGrid>
      <w:tr w:rsidR="009A5952" w:rsidRPr="00EB0AEC" w:rsidTr="00EB0AEC">
        <w:tc>
          <w:tcPr>
            <w:tcW w:w="458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6740" w:type="dxa"/>
          </w:tcPr>
          <w:p w:rsidR="009A5952" w:rsidRPr="00EB0AEC" w:rsidRDefault="00107F7F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RPr="00EB0AEC" w:rsidTr="00DC113E">
        <w:tc>
          <w:tcPr>
            <w:tcW w:w="10988" w:type="dxa"/>
            <w:gridSpan w:val="3"/>
          </w:tcPr>
          <w:p w:rsidR="00A4525C" w:rsidRPr="00EB0AEC" w:rsidRDefault="00A4525C" w:rsidP="00EB0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545F" w:rsidRPr="00EB0AEC" w:rsidTr="00EB0AEC">
        <w:tc>
          <w:tcPr>
            <w:tcW w:w="458" w:type="dxa"/>
            <w:vMerge w:val="restart"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1.1.Взаимодействие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и договоры о сотрудничестве можно посмотреть по ссылке </w:t>
            </w:r>
            <w:hyperlink r:id="rId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взаимодействие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6740" w:type="dxa"/>
          </w:tcPr>
          <w:p w:rsidR="00FE281E" w:rsidRPr="00FE281E" w:rsidRDefault="00FE281E" w:rsidP="00FE281E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6" w:history="1">
              <w:r w:rsidRPr="00FE281E">
                <w:rPr>
                  <w:rStyle w:val="a3"/>
                  <w:sz w:val="24"/>
                  <w:szCs w:val="24"/>
                </w:rPr>
                <w:t xml:space="preserve">Экскурсия в </w:t>
              </w:r>
              <w:proofErr w:type="spellStart"/>
              <w:r w:rsidRPr="00FE281E">
                <w:rPr>
                  <w:rStyle w:val="a3"/>
                  <w:sz w:val="24"/>
                  <w:szCs w:val="24"/>
                </w:rPr>
                <w:t>Ачинский</w:t>
              </w:r>
              <w:proofErr w:type="spellEnd"/>
              <w:r w:rsidRPr="00FE281E">
                <w:rPr>
                  <w:rStyle w:val="a3"/>
                  <w:sz w:val="24"/>
                  <w:szCs w:val="24"/>
                </w:rPr>
                <w:t xml:space="preserve"> краеведческий музей.</w:t>
              </w:r>
            </w:hyperlink>
            <w:r w:rsidRPr="00FE281E">
              <w:rPr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Реабилитационный центр «Синеглазка»</w:t>
            </w:r>
          </w:p>
        </w:tc>
        <w:tc>
          <w:tcPr>
            <w:tcW w:w="6740" w:type="dxa"/>
          </w:tcPr>
          <w:p w:rsidR="00FE281E" w:rsidRPr="00FE281E" w:rsidRDefault="00FE281E" w:rsidP="00FE281E">
            <w:pPr>
              <w:pStyle w:val="TableParagraph"/>
              <w:rPr>
                <w:sz w:val="24"/>
                <w:szCs w:val="24"/>
              </w:rPr>
            </w:pPr>
            <w:hyperlink r:id="rId7" w:history="1">
              <w:r w:rsidRPr="00FE281E">
                <w:rPr>
                  <w:rStyle w:val="a3"/>
                  <w:sz w:val="24"/>
                  <w:szCs w:val="24"/>
                </w:rPr>
                <w:t>«Международный день ребёнка»</w:t>
              </w:r>
            </w:hyperlink>
            <w:r w:rsidRPr="00FE281E">
              <w:rPr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Default="00FE281E" w:rsidP="00FE28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1.4.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ГИБДД</w:t>
            </w:r>
          </w:p>
        </w:tc>
        <w:tc>
          <w:tcPr>
            <w:tcW w:w="6740" w:type="dxa"/>
          </w:tcPr>
          <w:p w:rsidR="00FE281E" w:rsidRPr="00FE281E" w:rsidRDefault="00FE281E" w:rsidP="00FE281E">
            <w:pPr>
              <w:pStyle w:val="TableParagraph"/>
              <w:rPr>
                <w:color w:val="0B1F33"/>
                <w:highlight w:val="yellow"/>
                <w:shd w:val="clear" w:color="auto" w:fill="FFFFFF"/>
              </w:rPr>
            </w:pPr>
            <w:hyperlink r:id="rId8" w:history="1">
              <w:r w:rsidRPr="00FE281E">
                <w:rPr>
                  <w:rStyle w:val="a3"/>
                  <w:shd w:val="clear" w:color="auto" w:fill="FFFFFF"/>
                </w:rPr>
                <w:t xml:space="preserve">День сотрудников </w:t>
              </w:r>
              <w:proofErr w:type="spellStart"/>
              <w:r w:rsidRPr="00FE281E">
                <w:rPr>
                  <w:rStyle w:val="a3"/>
                  <w:shd w:val="clear" w:color="auto" w:fill="FFFFFF"/>
                </w:rPr>
                <w:t>ачинской</w:t>
              </w:r>
              <w:proofErr w:type="spellEnd"/>
              <w:r w:rsidRPr="00FE281E">
                <w:rPr>
                  <w:rStyle w:val="a3"/>
                  <w:shd w:val="clear" w:color="auto" w:fill="FFFFFF"/>
                </w:rPr>
                <w:t xml:space="preserve"> Госавтоинспекции</w:t>
              </w:r>
            </w:hyperlink>
            <w:r w:rsidRPr="00FE281E">
              <w:rPr>
                <w:color w:val="0B1F33"/>
                <w:shd w:val="clear" w:color="auto" w:fill="FFFFFF"/>
              </w:rPr>
              <w:t xml:space="preserve">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«Д/с № 21» 30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 ОВЗ.</w:t>
            </w:r>
          </w:p>
          <w:p w:rsidR="00FE281E" w:rsidRPr="00EB0AEC" w:rsidRDefault="00FE281E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Обеспечена 100% реализация рекомендаций ПМПК. Образование детей с ОВЗ осуществляется по индивидуальным адаптированным образовательным программам. К процессу психолого-педагогического сопровождения привлечены учителя-логопеды, учитель-дефектолог, педагог-психолог. Штат узких специалистов укомплектован на 100%</w:t>
            </w:r>
          </w:p>
        </w:tc>
        <w:bookmarkStart w:id="0" w:name="_GoBack"/>
        <w:bookmarkEnd w:id="0"/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педагогов, обучающихся в конкурсах, мероприятиях, рекомендованных учредителем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конкурсах в разделе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Достиж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е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 и победы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E281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8274A">
              <w:rPr>
                <w:rFonts w:ascii="Times New Roman" w:hAnsi="Times New Roman" w:cs="Times New Roman"/>
                <w:b/>
              </w:rPr>
              <w:t xml:space="preserve"> страница раздела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6740" w:type="dxa"/>
          </w:tcPr>
          <w:p w:rsidR="00FE281E" w:rsidRPr="00D8274A" w:rsidRDefault="00FE281E" w:rsidP="00FE281E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D8274A">
                <w:rPr>
                  <w:rStyle w:val="a3"/>
                  <w:rFonts w:ascii="Times New Roman" w:hAnsi="Times New Roman" w:cs="Times New Roman"/>
                </w:rPr>
                <w:t>концерт "День матери"</w:t>
              </w:r>
            </w:hyperlink>
            <w:r>
              <w:rPr>
                <w:rFonts w:ascii="Times New Roman" w:hAnsi="Times New Roman" w:cs="Times New Roman"/>
              </w:rPr>
              <w:t xml:space="preserve">;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</w:rPr>
                <w:t>акцию «Мамы рулят безопасно»</w:t>
              </w:r>
            </w:hyperlink>
            <w:r>
              <w:rPr>
                <w:rFonts w:ascii="Times New Roman" w:hAnsi="Times New Roman" w:cs="Times New Roman"/>
              </w:rPr>
              <w:t xml:space="preserve">; 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</w:rPr>
                <w:t>Эстетическое воспитание детей через художественно-эстетическое развитие.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281E" w:rsidRPr="00EB0AEC" w:rsidTr="00EB0AEC">
        <w:trPr>
          <w:trHeight w:val="841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6740" w:type="dxa"/>
          </w:tcPr>
          <w:p w:rsidR="00FE281E" w:rsidRDefault="00FE281E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Национальный проект "Функциональная грамотность"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81E" w:rsidRPr="00EB0AEC" w:rsidRDefault="00FE281E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Наставники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средств из дополнительных источников финансирования, в том числе оказание платных образовательных услуг; привлечение материально-технической базы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hyperlink r:id="rId1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услуги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416A" w:rsidRPr="00EB0AEC" w:rsidRDefault="001E64EB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A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6365C5" w:rsidRPr="00EB0AEC" w:rsidRDefault="006365C5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C5" w:rsidRDefault="006365C5" w:rsidP="006365C5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Default="00C638FB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зам зав по ВОР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Мануилова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</w:t>
      </w:r>
    </w:p>
    <w:p w:rsidR="0033768D" w:rsidRDefault="0033768D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68D" w:rsidRPr="009A5952" w:rsidRDefault="0033768D" w:rsidP="00EB0AEC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3768D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AD"/>
    <w:rsid w:val="000148AE"/>
    <w:rsid w:val="0003158C"/>
    <w:rsid w:val="00037996"/>
    <w:rsid w:val="000426A7"/>
    <w:rsid w:val="00092E75"/>
    <w:rsid w:val="000B3CAD"/>
    <w:rsid w:val="000C7796"/>
    <w:rsid w:val="00107F7F"/>
    <w:rsid w:val="001219B7"/>
    <w:rsid w:val="00131E3A"/>
    <w:rsid w:val="001E64EB"/>
    <w:rsid w:val="0022545F"/>
    <w:rsid w:val="0026272D"/>
    <w:rsid w:val="002F3B66"/>
    <w:rsid w:val="0033768D"/>
    <w:rsid w:val="00374263"/>
    <w:rsid w:val="003B3C62"/>
    <w:rsid w:val="003C0FBB"/>
    <w:rsid w:val="00404497"/>
    <w:rsid w:val="00420181"/>
    <w:rsid w:val="0045088F"/>
    <w:rsid w:val="004B2FA4"/>
    <w:rsid w:val="004B65D5"/>
    <w:rsid w:val="004F7A08"/>
    <w:rsid w:val="00541DAA"/>
    <w:rsid w:val="005459E5"/>
    <w:rsid w:val="00553928"/>
    <w:rsid w:val="005576D4"/>
    <w:rsid w:val="00594748"/>
    <w:rsid w:val="0062400C"/>
    <w:rsid w:val="006365C5"/>
    <w:rsid w:val="006450AD"/>
    <w:rsid w:val="00693CD8"/>
    <w:rsid w:val="00697070"/>
    <w:rsid w:val="006A599B"/>
    <w:rsid w:val="006A6B05"/>
    <w:rsid w:val="006D7DF1"/>
    <w:rsid w:val="0075425A"/>
    <w:rsid w:val="00775AF2"/>
    <w:rsid w:val="00786956"/>
    <w:rsid w:val="00790007"/>
    <w:rsid w:val="007B146D"/>
    <w:rsid w:val="007C1DDF"/>
    <w:rsid w:val="007C6DE2"/>
    <w:rsid w:val="007D140D"/>
    <w:rsid w:val="007E0857"/>
    <w:rsid w:val="00880B80"/>
    <w:rsid w:val="008E58AE"/>
    <w:rsid w:val="009037CC"/>
    <w:rsid w:val="009267CF"/>
    <w:rsid w:val="00936157"/>
    <w:rsid w:val="009371E7"/>
    <w:rsid w:val="00962E49"/>
    <w:rsid w:val="00963247"/>
    <w:rsid w:val="00963384"/>
    <w:rsid w:val="00977C21"/>
    <w:rsid w:val="00993B22"/>
    <w:rsid w:val="009A42EF"/>
    <w:rsid w:val="009A5952"/>
    <w:rsid w:val="009A7246"/>
    <w:rsid w:val="009B6208"/>
    <w:rsid w:val="009D1A00"/>
    <w:rsid w:val="009D228B"/>
    <w:rsid w:val="00A317B1"/>
    <w:rsid w:val="00A4525C"/>
    <w:rsid w:val="00A45343"/>
    <w:rsid w:val="00A56668"/>
    <w:rsid w:val="00A65E19"/>
    <w:rsid w:val="00A70E6A"/>
    <w:rsid w:val="00AD70DE"/>
    <w:rsid w:val="00AE0930"/>
    <w:rsid w:val="00AF2574"/>
    <w:rsid w:val="00B106FA"/>
    <w:rsid w:val="00B31DBE"/>
    <w:rsid w:val="00B65C69"/>
    <w:rsid w:val="00BA359E"/>
    <w:rsid w:val="00BD242D"/>
    <w:rsid w:val="00C07012"/>
    <w:rsid w:val="00C638FB"/>
    <w:rsid w:val="00C6414D"/>
    <w:rsid w:val="00CA4895"/>
    <w:rsid w:val="00CD416A"/>
    <w:rsid w:val="00D0029E"/>
    <w:rsid w:val="00D4417E"/>
    <w:rsid w:val="00D444F9"/>
    <w:rsid w:val="00D738A7"/>
    <w:rsid w:val="00D8274A"/>
    <w:rsid w:val="00D91BBF"/>
    <w:rsid w:val="00D977E6"/>
    <w:rsid w:val="00DA38BA"/>
    <w:rsid w:val="00DB1BD0"/>
    <w:rsid w:val="00DB3194"/>
    <w:rsid w:val="00DC113E"/>
    <w:rsid w:val="00DC63D4"/>
    <w:rsid w:val="00DF29CB"/>
    <w:rsid w:val="00E67E33"/>
    <w:rsid w:val="00EB0AEC"/>
    <w:rsid w:val="00EB221D"/>
    <w:rsid w:val="00ED4A39"/>
    <w:rsid w:val="00EE30EA"/>
    <w:rsid w:val="00F121A2"/>
    <w:rsid w:val="00F92178"/>
    <w:rsid w:val="00FE0858"/>
    <w:rsid w:val="00FE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3EC1"/>
  <w15:docId w15:val="{30DA5435-D75D-4EF0-9FB6-8E0E180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D14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t-rybka21.gosuslugi.ru/nash-detskiy-sad/novosti-i-sobytiya/den-sotrudnikov-achinskoy-gosavtoinspektsii.html" TargetMode="External"/><Relationship Id="rId13" Type="http://schemas.openxmlformats.org/officeDocument/2006/relationships/hyperlink" Target="https://ds-zolotaya-rybka-achinsk-r04.gosweb.gosuslugi.ru/svedeniya-ob-obrazovatelnoy-organizatsii/natsionalnyy-proekt-funktsionalnaya-gramotno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lt-rybka21.gosuslugi.ru/nash-detskiy-sad/novosti-i-sobytiya/mezhdunarodnyy-den-rebenka.html" TargetMode="External"/><Relationship Id="rId12" Type="http://schemas.openxmlformats.org/officeDocument/2006/relationships/hyperlink" Target="https://zlt-rybka21.gosuslugi.ru/nash-detskiy-sad/novosti-i-sobytiya/esteticheskoe-vospitanie-detey-cherez-hudozhestvenno-esteticheskoe-razvitie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lt-rybka21.gosuslugi.ru/nash-detskiy-sad/novosti-i-sobytiya/exkursiya-v-achinskiy-kraevedcheskiy-muzey.html" TargetMode="External"/><Relationship Id="rId11" Type="http://schemas.openxmlformats.org/officeDocument/2006/relationships/hyperlink" Target="https://zlt-rybka21.gosuslugi.ru/nash-detskiy-sad/novosti-i-sobytiya/v-preddverii-dnya-materi-sotrudniki-gosavtoinspektory-achinska-proveli-aktsiyu-mamy-rulyat-bezopasno.html" TargetMode="External"/><Relationship Id="rId5" Type="http://schemas.openxmlformats.org/officeDocument/2006/relationships/hyperlink" Target="https://ds-zolotaya-rybka-achinsk-r04.gosweb.gosuslugi.ru/monitoring/" TargetMode="External"/><Relationship Id="rId15" Type="http://schemas.openxmlformats.org/officeDocument/2006/relationships/hyperlink" Target="http://ds21ach.ucoz.ru/index/platnye_obrazovatelnye_uslugi/0-105" TargetMode="External"/><Relationship Id="rId10" Type="http://schemas.openxmlformats.org/officeDocument/2006/relationships/hyperlink" Target="https://zlt-rybka21.gosuslugi.ru/nash-detskiy-sad/novosti-i-sobytiya/kontsert-den-materi-20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-zolotaya-rybka-achinsk-r04.gosweb.gosuslugi.ru/nash-detskiy-sad/dostizheniya-i-pobedy/?year%5B%5D=&amp;year%5B%5D=2025" TargetMode="External"/><Relationship Id="rId14" Type="http://schemas.openxmlformats.org/officeDocument/2006/relationships/hyperlink" Target="https://ds-zolotaya-rybka-achinsk-r04.gosweb.gosuslugi.ru/svedeniya-ob-obrazovatelnoy-organizatsii/nastavniche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</cp:revision>
  <cp:lastPrinted>2023-04-17T02:18:00Z</cp:lastPrinted>
  <dcterms:created xsi:type="dcterms:W3CDTF">2025-09-25T03:00:00Z</dcterms:created>
  <dcterms:modified xsi:type="dcterms:W3CDTF">2026-01-27T06:07:00Z</dcterms:modified>
</cp:coreProperties>
</file>